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28459D98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A14B6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7A1EAA">
        <w:rPr>
          <w:rFonts w:cs="Arial"/>
          <w:b/>
          <w:bCs/>
          <w:sz w:val="24"/>
        </w:rPr>
        <w:t>8727</w:t>
      </w:r>
    </w:p>
    <w:p w14:paraId="792F6588" w14:textId="6EF7CEF9" w:rsidR="00DE2466" w:rsidRPr="00676273" w:rsidRDefault="00B22A8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Gothenburg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D9058B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013EB2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CD598D" w:rsidRPr="00087C8F">
        <w:rPr>
          <w:rFonts w:ascii="Arial" w:hAnsi="Arial" w:cs="Arial"/>
          <w:b/>
          <w:sz w:val="22"/>
          <w:szCs w:val="22"/>
          <w:lang w:eastAsia="en-GB"/>
        </w:rPr>
        <w:t xml:space="preserve">on </w:t>
      </w:r>
      <w:r w:rsidR="001B394F">
        <w:rPr>
          <w:rFonts w:ascii="Arial" w:hAnsi="Arial" w:cs="Arial"/>
          <w:b/>
          <w:sz w:val="22"/>
          <w:szCs w:val="22"/>
          <w:lang w:eastAsia="en-GB"/>
        </w:rPr>
        <w:t>the Applicability of the Unavailability Period during Network congestion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0C38F30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 xml:space="preserve">on </w:t>
      </w:r>
      <w:r w:rsidR="001B394F">
        <w:rPr>
          <w:rFonts w:ascii="Arial" w:hAnsi="Arial" w:cs="Arial"/>
          <w:b/>
          <w:sz w:val="22"/>
          <w:szCs w:val="22"/>
          <w:lang w:eastAsia="en-GB"/>
        </w:rPr>
        <w:t>the Applicability of the Unavailability Period during Network congestion</w:t>
      </w:r>
      <w:r w:rsidR="001B394F">
        <w:rPr>
          <w:rFonts w:ascii="Arial" w:hAnsi="Arial" w:cs="Arial"/>
          <w:b/>
        </w:rPr>
        <w:t xml:space="preserve"> </w:t>
      </w:r>
      <w:r w:rsidR="00C36279">
        <w:rPr>
          <w:rFonts w:ascii="Arial" w:hAnsi="Arial" w:cs="Arial"/>
          <w:b/>
        </w:rPr>
        <w:t>(S2-230</w:t>
      </w:r>
      <w:r w:rsidR="00882E29">
        <w:rPr>
          <w:rFonts w:ascii="Arial" w:hAnsi="Arial" w:cs="Arial"/>
          <w:b/>
        </w:rPr>
        <w:t>82</w:t>
      </w:r>
      <w:r w:rsidR="00A54BAC">
        <w:rPr>
          <w:rFonts w:ascii="Arial" w:hAnsi="Arial" w:cs="Arial"/>
          <w:b/>
        </w:rPr>
        <w:t>9</w:t>
      </w:r>
      <w:r w:rsidR="00882E29">
        <w:rPr>
          <w:rFonts w:ascii="Arial" w:hAnsi="Arial" w:cs="Arial"/>
          <w:b/>
        </w:rPr>
        <w:t>4</w:t>
      </w:r>
      <w:r w:rsidR="00C36279">
        <w:rPr>
          <w:rFonts w:ascii="Arial" w:hAnsi="Arial" w:cs="Arial"/>
          <w:b/>
        </w:rPr>
        <w:t>/</w:t>
      </w:r>
      <w:r w:rsidR="00CD598D">
        <w:rPr>
          <w:rFonts w:ascii="Arial" w:hAnsi="Arial" w:cs="Arial"/>
          <w:b/>
        </w:rPr>
        <w:t>C1</w:t>
      </w:r>
      <w:r w:rsidR="009C1118">
        <w:rPr>
          <w:rFonts w:ascii="Arial" w:hAnsi="Arial" w:cs="Arial"/>
          <w:b/>
        </w:rPr>
        <w:t>-23</w:t>
      </w:r>
      <w:r w:rsidR="001B394F">
        <w:rPr>
          <w:rFonts w:ascii="Arial" w:hAnsi="Arial" w:cs="Arial"/>
          <w:b/>
        </w:rPr>
        <w:t>43</w:t>
      </w:r>
      <w:r w:rsidR="00C60595">
        <w:rPr>
          <w:rFonts w:ascii="Arial" w:hAnsi="Arial" w:cs="Arial"/>
          <w:b/>
        </w:rPr>
        <w:t>64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6CF284E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A445D0">
        <w:rPr>
          <w:rFonts w:ascii="Arial" w:hAnsi="Arial" w:cs="Arial"/>
          <w:b/>
          <w:bCs/>
          <w:lang w:val="en-US"/>
        </w:rPr>
        <w:t>8</w:t>
      </w:r>
    </w:p>
    <w:p w14:paraId="3FB604C8" w14:textId="001E7E9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E6B4A">
        <w:rPr>
          <w:noProof/>
        </w:rPr>
        <w:t>SUECR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7680CFC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0B4610">
        <w:rPr>
          <w:color w:val="000000" w:themeColor="text1"/>
          <w:lang w:val="it-IT"/>
        </w:rPr>
        <w:t>CT1</w:t>
      </w:r>
    </w:p>
    <w:p w14:paraId="68EB792B" w14:textId="01E80BD6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D2B1309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B4610">
        <w:rPr>
          <w:rFonts w:ascii="Arial" w:hAnsi="Arial" w:cs="Arial"/>
          <w:bCs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7BDB7517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3527D7">
        <w:rPr>
          <w:rFonts w:ascii="Arial" w:hAnsi="Arial"/>
        </w:rPr>
        <w:t xml:space="preserve">CT1 for the question related to </w:t>
      </w:r>
      <w:r w:rsidR="004D2169">
        <w:rPr>
          <w:rFonts w:ascii="Arial" w:hAnsi="Arial"/>
        </w:rPr>
        <w:t>UE behaviour</w:t>
      </w:r>
      <w:r w:rsidR="00945BA3">
        <w:rPr>
          <w:rFonts w:ascii="Arial" w:hAnsi="Arial"/>
        </w:rPr>
        <w:t xml:space="preserve"> </w:t>
      </w:r>
      <w:r w:rsidR="005F75DF">
        <w:rPr>
          <w:rFonts w:ascii="Arial" w:hAnsi="Arial"/>
        </w:rPr>
        <w:t>for SUCER feature when network is congested</w:t>
      </w:r>
      <w:r w:rsidR="00943578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0CA86919" w14:textId="7CA106B2" w:rsidR="004D5069" w:rsidRDefault="00A31909" w:rsidP="00E7798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5F75DF">
        <w:rPr>
          <w:rFonts w:ascii="Arial" w:hAnsi="Arial"/>
        </w:rPr>
        <w:t xml:space="preserve">discussed the questions and provides the </w:t>
      </w:r>
      <w:r w:rsidR="00D641F8">
        <w:rPr>
          <w:rFonts w:ascii="Arial" w:hAnsi="Arial"/>
        </w:rPr>
        <w:t>following responses for the two questions: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5CA468A7" w14:textId="77777777" w:rsidR="00366FD2" w:rsidRDefault="00366FD2" w:rsidP="00366FD2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>
        <w:rPr>
          <w:rFonts w:ascii="Arial" w:hAnsi="Arial" w:cs="Arial"/>
        </w:rPr>
        <w:t>Question:</w:t>
      </w:r>
    </w:p>
    <w:p w14:paraId="2A4FBE51" w14:textId="77777777" w:rsidR="00366FD2" w:rsidRDefault="00366FD2" w:rsidP="00366FD2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>
        <w:rPr>
          <w:rFonts w:ascii="Arial" w:hAnsi="Arial" w:cs="Arial"/>
        </w:rPr>
        <w:t>From SA2’s point of view, what is the suggested UE behaviour:</w:t>
      </w:r>
    </w:p>
    <w:p w14:paraId="5044E644" w14:textId="77777777" w:rsidR="00366FD2" w:rsidRDefault="00366FD2" w:rsidP="00366FD2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7E42AB6C" w14:textId="77777777" w:rsidR="00366FD2" w:rsidRDefault="00366FD2" w:rsidP="00366FD2">
      <w:pPr>
        <w:pStyle w:val="Header"/>
        <w:numPr>
          <w:ilvl w:val="0"/>
          <w:numId w:val="28"/>
        </w:numPr>
        <w:tabs>
          <w:tab w:val="clear" w:pos="4153"/>
          <w:tab w:val="clear" w:pos="8306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when the UE’s request to activate the Unavailability Period is rejected with cause value #22, congestion; and</w:t>
      </w:r>
    </w:p>
    <w:p w14:paraId="5EB73D94" w14:textId="29B09045" w:rsidR="00366FD2" w:rsidRPr="008E3064" w:rsidRDefault="00366FD2" w:rsidP="00366FD2">
      <w:pPr>
        <w:pStyle w:val="Header"/>
        <w:numPr>
          <w:ilvl w:val="0"/>
          <w:numId w:val="28"/>
        </w:numPr>
        <w:tabs>
          <w:tab w:val="clear" w:pos="4153"/>
          <w:tab w:val="clear" w:pos="8306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when, upon upper layers request to activate Unavailability Period, a backoff timer (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T3346) is running in the UE.</w:t>
      </w:r>
      <w:r w:rsidR="00874006" w:rsidRPr="00874006">
        <w:rPr>
          <w:rFonts w:ascii="Arial" w:hAnsi="Arial"/>
        </w:rPr>
        <w:t xml:space="preserve"> </w:t>
      </w:r>
    </w:p>
    <w:p w14:paraId="6DE617E0" w14:textId="77777777" w:rsidR="00653712" w:rsidRDefault="00653712" w:rsidP="008441A6">
      <w:pPr>
        <w:pStyle w:val="Header"/>
        <w:rPr>
          <w:rFonts w:ascii="Arial" w:hAnsi="Arial"/>
        </w:rPr>
      </w:pPr>
    </w:p>
    <w:p w14:paraId="02EA5B53" w14:textId="070E7559" w:rsidR="00796D86" w:rsidRDefault="00B772C0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SA2 answer</w:t>
      </w:r>
      <w:r w:rsidR="00C56DC8">
        <w:rPr>
          <w:rFonts w:ascii="Arial" w:hAnsi="Arial"/>
        </w:rPr>
        <w:t>s</w:t>
      </w:r>
      <w:r>
        <w:rPr>
          <w:rFonts w:ascii="Arial" w:hAnsi="Arial"/>
        </w:rPr>
        <w:t>:</w:t>
      </w:r>
      <w:r w:rsidR="008630E3">
        <w:rPr>
          <w:rFonts w:ascii="Arial" w:hAnsi="Arial"/>
        </w:rPr>
        <w:t xml:space="preserve"> </w:t>
      </w:r>
    </w:p>
    <w:p w14:paraId="5140D6D7" w14:textId="286E3EF3" w:rsidR="00796D86" w:rsidRDefault="00796D86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-</w:t>
      </w:r>
      <w:r w:rsidR="003C4DEF">
        <w:rPr>
          <w:rFonts w:ascii="Arial" w:hAnsi="Arial"/>
        </w:rPr>
        <w:t xml:space="preserve"> </w:t>
      </w:r>
      <w:r w:rsidR="008630E3">
        <w:rPr>
          <w:rFonts w:ascii="Arial" w:hAnsi="Arial"/>
        </w:rPr>
        <w:t>The unavailability period is mainly for CN to apply HLCOM functionalities for MT communication</w:t>
      </w:r>
      <w:r w:rsidR="002E5A7E">
        <w:rPr>
          <w:rFonts w:ascii="Arial" w:hAnsi="Arial"/>
        </w:rPr>
        <w:t xml:space="preserve"> and </w:t>
      </w:r>
      <w:r w:rsidR="00D9231E">
        <w:rPr>
          <w:rFonts w:ascii="Arial" w:hAnsi="Arial"/>
        </w:rPr>
        <w:t>optionally influencing the</w:t>
      </w:r>
      <w:r w:rsidR="00950B0B">
        <w:rPr>
          <w:rFonts w:ascii="Arial" w:hAnsi="Arial"/>
        </w:rPr>
        <w:t xml:space="preserve"> </w:t>
      </w:r>
      <w:r w:rsidR="006F4868">
        <w:rPr>
          <w:rFonts w:ascii="Arial" w:hAnsi="Arial"/>
        </w:rPr>
        <w:t>P</w:t>
      </w:r>
      <w:r w:rsidR="00950B0B">
        <w:rPr>
          <w:rFonts w:ascii="Arial" w:hAnsi="Arial"/>
        </w:rPr>
        <w:t xml:space="preserve">eriodic </w:t>
      </w:r>
      <w:r w:rsidR="00CD2570">
        <w:rPr>
          <w:rFonts w:ascii="Arial" w:hAnsi="Arial"/>
        </w:rPr>
        <w:t xml:space="preserve">Registration Update </w:t>
      </w:r>
      <w:r w:rsidR="00950B0B">
        <w:rPr>
          <w:rFonts w:ascii="Arial" w:hAnsi="Arial"/>
        </w:rPr>
        <w:t>timer</w:t>
      </w:r>
      <w:r w:rsidR="008630E3">
        <w:rPr>
          <w:rFonts w:ascii="Arial" w:hAnsi="Arial"/>
        </w:rPr>
        <w:t xml:space="preserve">. </w:t>
      </w:r>
    </w:p>
    <w:p w14:paraId="25499DE3" w14:textId="0889EBF2" w:rsidR="004D2DA6" w:rsidRDefault="00796D86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-</w:t>
      </w:r>
      <w:r w:rsidR="003C4DEF">
        <w:rPr>
          <w:rFonts w:ascii="Arial" w:hAnsi="Arial"/>
        </w:rPr>
        <w:t xml:space="preserve"> </w:t>
      </w:r>
      <w:r w:rsidR="008630E3">
        <w:rPr>
          <w:rFonts w:ascii="Arial" w:hAnsi="Arial"/>
        </w:rPr>
        <w:t xml:space="preserve">If the network is congested, </w:t>
      </w:r>
      <w:r w:rsidR="00353903">
        <w:rPr>
          <w:rFonts w:ascii="Arial" w:hAnsi="Arial"/>
        </w:rPr>
        <w:t>the awareness of the Unavailability Period at the UE side is not so critical from network point of view</w:t>
      </w:r>
      <w:r w:rsidR="000506FB">
        <w:rPr>
          <w:rFonts w:ascii="Arial" w:hAnsi="Arial"/>
        </w:rPr>
        <w:t xml:space="preserve"> (assuming the una</w:t>
      </w:r>
      <w:r w:rsidR="00426EF2">
        <w:rPr>
          <w:rFonts w:ascii="Arial" w:hAnsi="Arial"/>
        </w:rPr>
        <w:t>vailability period for SUECR</w:t>
      </w:r>
      <w:r w:rsidR="00F822D3">
        <w:rPr>
          <w:rFonts w:ascii="Arial" w:hAnsi="Arial"/>
        </w:rPr>
        <w:t xml:space="preserve"> </w:t>
      </w:r>
      <w:r w:rsidR="0068028F">
        <w:rPr>
          <w:rFonts w:ascii="Arial" w:hAnsi="Arial"/>
        </w:rPr>
        <w:t xml:space="preserve">use case </w:t>
      </w:r>
      <w:r w:rsidR="00F822D3">
        <w:rPr>
          <w:rFonts w:ascii="Arial" w:hAnsi="Arial"/>
        </w:rPr>
        <w:t>is relative</w:t>
      </w:r>
      <w:r w:rsidR="008F7581">
        <w:rPr>
          <w:rFonts w:ascii="Arial" w:hAnsi="Arial"/>
        </w:rPr>
        <w:t>ly</w:t>
      </w:r>
      <w:r w:rsidR="00F822D3">
        <w:rPr>
          <w:rFonts w:ascii="Arial" w:hAnsi="Arial"/>
        </w:rPr>
        <w:t xml:space="preserve"> short</w:t>
      </w:r>
      <w:r w:rsidR="000506FB">
        <w:rPr>
          <w:rFonts w:ascii="Arial" w:hAnsi="Arial"/>
        </w:rPr>
        <w:t>)</w:t>
      </w:r>
      <w:r w:rsidR="00353903">
        <w:rPr>
          <w:rFonts w:ascii="Arial" w:hAnsi="Arial"/>
        </w:rPr>
        <w:t>.</w:t>
      </w:r>
      <w:r w:rsidR="00384E1F">
        <w:rPr>
          <w:rFonts w:ascii="Arial" w:hAnsi="Arial"/>
        </w:rPr>
        <w:t xml:space="preserve"> </w:t>
      </w:r>
    </w:p>
    <w:p w14:paraId="42132B27" w14:textId="11709CC1" w:rsidR="004B3AD0" w:rsidRDefault="004D2DA6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-</w:t>
      </w:r>
      <w:r w:rsidR="003C4DEF">
        <w:rPr>
          <w:rFonts w:ascii="Arial" w:hAnsi="Arial"/>
        </w:rPr>
        <w:t xml:space="preserve"> </w:t>
      </w:r>
      <w:r w:rsidR="00384E1F">
        <w:rPr>
          <w:rFonts w:ascii="Arial" w:hAnsi="Arial"/>
        </w:rPr>
        <w:t xml:space="preserve">The UE can continue with the activities caused the unavailability </w:t>
      </w:r>
      <w:r w:rsidR="00FB22E3">
        <w:rPr>
          <w:rFonts w:ascii="Arial" w:hAnsi="Arial"/>
        </w:rPr>
        <w:t xml:space="preserve">without sending the Unavailability </w:t>
      </w:r>
      <w:r w:rsidR="00384E1F">
        <w:rPr>
          <w:rFonts w:ascii="Arial" w:hAnsi="Arial"/>
        </w:rPr>
        <w:t>and follows the handling of congestion (</w:t>
      </w:r>
      <w:proofErr w:type="gramStart"/>
      <w:r w:rsidR="00384E1F">
        <w:rPr>
          <w:rFonts w:ascii="Arial" w:hAnsi="Arial"/>
        </w:rPr>
        <w:t>e.g.</w:t>
      </w:r>
      <w:proofErr w:type="gramEnd"/>
      <w:r w:rsidR="00384E1F">
        <w:rPr>
          <w:rFonts w:ascii="Arial" w:hAnsi="Arial"/>
        </w:rPr>
        <w:t xml:space="preserve"> </w:t>
      </w:r>
      <w:r w:rsidR="003C4DEF">
        <w:rPr>
          <w:rFonts w:ascii="Arial" w:hAnsi="Arial"/>
        </w:rPr>
        <w:t xml:space="preserve">stores the </w:t>
      </w:r>
      <w:r w:rsidR="00384E1F">
        <w:rPr>
          <w:rFonts w:ascii="Arial" w:hAnsi="Arial"/>
        </w:rPr>
        <w:t xml:space="preserve">backoff time </w:t>
      </w:r>
      <w:r w:rsidR="003C4DEF">
        <w:rPr>
          <w:rFonts w:ascii="Arial" w:hAnsi="Arial"/>
        </w:rPr>
        <w:t xml:space="preserve">if it’s provided </w:t>
      </w:r>
      <w:r w:rsidR="00384E1F">
        <w:rPr>
          <w:rFonts w:ascii="Arial" w:hAnsi="Arial"/>
        </w:rPr>
        <w:t>together with cause value #22).</w:t>
      </w:r>
    </w:p>
    <w:p w14:paraId="299CA157" w14:textId="2D363AF4" w:rsidR="00B772C0" w:rsidRDefault="003C4DEF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-</w:t>
      </w:r>
      <w:r w:rsidR="00F41C7B">
        <w:rPr>
          <w:rFonts w:ascii="Arial" w:hAnsi="Arial"/>
        </w:rPr>
        <w:t xml:space="preserve"> If there is backoff timer is set</w:t>
      </w:r>
      <w:r w:rsidR="00134561">
        <w:rPr>
          <w:rFonts w:ascii="Arial" w:hAnsi="Arial"/>
        </w:rPr>
        <w:t xml:space="preserve"> or received</w:t>
      </w:r>
      <w:r w:rsidR="00F41C7B">
        <w:rPr>
          <w:rFonts w:ascii="Arial" w:hAnsi="Arial"/>
        </w:rPr>
        <w:t xml:space="preserve"> </w:t>
      </w:r>
      <w:r w:rsidR="00FD436A">
        <w:rPr>
          <w:rFonts w:ascii="Arial" w:hAnsi="Arial"/>
        </w:rPr>
        <w:t>by</w:t>
      </w:r>
      <w:r w:rsidR="00F41C7B">
        <w:rPr>
          <w:rFonts w:ascii="Arial" w:hAnsi="Arial"/>
        </w:rPr>
        <w:t xml:space="preserve"> the UE</w:t>
      </w:r>
      <w:r w:rsidR="00DD75BF">
        <w:rPr>
          <w:rFonts w:ascii="Arial" w:hAnsi="Arial"/>
        </w:rPr>
        <w:t xml:space="preserve"> and </w:t>
      </w:r>
      <w:r w:rsidR="00701E85">
        <w:rPr>
          <w:rFonts w:ascii="Arial" w:hAnsi="Arial"/>
        </w:rPr>
        <w:t xml:space="preserve">the unavailability period is </w:t>
      </w:r>
      <w:r w:rsidR="00BE7417">
        <w:rPr>
          <w:rFonts w:ascii="Arial" w:hAnsi="Arial"/>
        </w:rPr>
        <w:t>not longer than the backoff time</w:t>
      </w:r>
      <w:r w:rsidR="00373826">
        <w:rPr>
          <w:rFonts w:ascii="Arial" w:hAnsi="Arial"/>
        </w:rPr>
        <w:t>r</w:t>
      </w:r>
      <w:r w:rsidR="00EE0786">
        <w:rPr>
          <w:rFonts w:ascii="Arial" w:hAnsi="Arial"/>
        </w:rPr>
        <w:t>,</w:t>
      </w:r>
      <w:r w:rsidR="00F41C7B">
        <w:rPr>
          <w:rFonts w:ascii="Arial" w:hAnsi="Arial"/>
        </w:rPr>
        <w:t xml:space="preserve"> </w:t>
      </w:r>
      <w:r w:rsidR="00B1446B">
        <w:rPr>
          <w:rFonts w:ascii="Arial" w:hAnsi="Arial"/>
        </w:rPr>
        <w:t>t</w:t>
      </w:r>
      <w:r w:rsidR="00934BB0">
        <w:rPr>
          <w:rFonts w:ascii="Arial" w:hAnsi="Arial"/>
        </w:rPr>
        <w:t>he UE c</w:t>
      </w:r>
      <w:r w:rsidR="00DD5731">
        <w:rPr>
          <w:rFonts w:ascii="Arial" w:hAnsi="Arial"/>
        </w:rPr>
        <w:t>an continue with the activiti</w:t>
      </w:r>
      <w:r w:rsidR="005748CB">
        <w:rPr>
          <w:rFonts w:ascii="Arial" w:hAnsi="Arial"/>
        </w:rPr>
        <w:t xml:space="preserve">es </w:t>
      </w:r>
      <w:r w:rsidR="00584F68">
        <w:rPr>
          <w:rFonts w:ascii="Arial" w:hAnsi="Arial"/>
        </w:rPr>
        <w:t>caused the unavailability</w:t>
      </w:r>
      <w:r w:rsidR="00332181">
        <w:rPr>
          <w:rFonts w:ascii="Arial" w:hAnsi="Arial"/>
        </w:rPr>
        <w:t xml:space="preserve"> </w:t>
      </w:r>
      <w:r w:rsidR="00FB22E3">
        <w:rPr>
          <w:rFonts w:ascii="Arial" w:hAnsi="Arial"/>
        </w:rPr>
        <w:t xml:space="preserve">without sending the Unavailability </w:t>
      </w:r>
      <w:r w:rsidR="003B5703">
        <w:rPr>
          <w:rFonts w:ascii="Arial" w:hAnsi="Arial"/>
        </w:rPr>
        <w:t>period</w:t>
      </w:r>
      <w:r w:rsidR="00B6219C">
        <w:rPr>
          <w:rFonts w:ascii="Arial" w:hAnsi="Arial"/>
        </w:rPr>
        <w:t>.</w:t>
      </w:r>
      <w:r w:rsidR="00FB22E3">
        <w:rPr>
          <w:rFonts w:ascii="Arial" w:hAnsi="Arial"/>
        </w:rPr>
        <w:t xml:space="preserve"> </w:t>
      </w:r>
      <w:r w:rsidR="00B6219C">
        <w:rPr>
          <w:rFonts w:ascii="Arial" w:hAnsi="Arial"/>
        </w:rPr>
        <w:t>The UE</w:t>
      </w:r>
      <w:r w:rsidR="00253703">
        <w:rPr>
          <w:rFonts w:ascii="Arial" w:hAnsi="Arial"/>
        </w:rPr>
        <w:t xml:space="preserve"> </w:t>
      </w:r>
      <w:r w:rsidR="00373826">
        <w:rPr>
          <w:rFonts w:ascii="Arial" w:hAnsi="Arial"/>
        </w:rPr>
        <w:t>follow</w:t>
      </w:r>
      <w:r w:rsidR="00253703">
        <w:rPr>
          <w:rFonts w:ascii="Arial" w:hAnsi="Arial"/>
        </w:rPr>
        <w:t>s</w:t>
      </w:r>
      <w:r w:rsidR="00332181">
        <w:rPr>
          <w:rFonts w:ascii="Arial" w:hAnsi="Arial"/>
        </w:rPr>
        <w:t xml:space="preserve"> the backoff timer </w:t>
      </w:r>
      <w:r w:rsidR="00373826">
        <w:rPr>
          <w:rFonts w:ascii="Arial" w:hAnsi="Arial"/>
        </w:rPr>
        <w:t xml:space="preserve">handling </w:t>
      </w:r>
      <w:r w:rsidR="00332181">
        <w:rPr>
          <w:rFonts w:ascii="Arial" w:hAnsi="Arial"/>
        </w:rPr>
        <w:t xml:space="preserve">as </w:t>
      </w:r>
      <w:r w:rsidR="00373826">
        <w:rPr>
          <w:rFonts w:ascii="Arial" w:hAnsi="Arial"/>
        </w:rPr>
        <w:t>specified</w:t>
      </w:r>
      <w:r w:rsidR="00584F68">
        <w:rPr>
          <w:rFonts w:ascii="Arial" w:hAnsi="Arial"/>
        </w:rPr>
        <w:t>.</w:t>
      </w:r>
      <w:r w:rsidR="00FD436A">
        <w:rPr>
          <w:rFonts w:ascii="Arial" w:hAnsi="Arial"/>
        </w:rPr>
        <w:t xml:space="preserve"> </w:t>
      </w:r>
    </w:p>
    <w:p w14:paraId="0B4245CD" w14:textId="600B2F2F" w:rsidR="00CB0FE5" w:rsidRDefault="00CB0FE5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- </w:t>
      </w:r>
      <w:r w:rsidR="00FD436A">
        <w:rPr>
          <w:rFonts w:ascii="Arial" w:hAnsi="Arial"/>
        </w:rPr>
        <w:t>For the case of long unavailability period</w:t>
      </w:r>
      <w:r w:rsidR="00DD75BF">
        <w:rPr>
          <w:rFonts w:ascii="Arial" w:hAnsi="Arial"/>
        </w:rPr>
        <w:t>, the UE can still send the unavailability information to network even if there is backoff timer</w:t>
      </w:r>
      <w:r w:rsidR="00FD436A">
        <w:rPr>
          <w:rFonts w:ascii="Arial" w:hAnsi="Arial"/>
        </w:rPr>
        <w:t xml:space="preserve"> (</w:t>
      </w:r>
      <w:proofErr w:type="gramStart"/>
      <w:r w:rsidR="00FD436A">
        <w:rPr>
          <w:rFonts w:ascii="Arial" w:hAnsi="Arial"/>
        </w:rPr>
        <w:t>e.g.</w:t>
      </w:r>
      <w:proofErr w:type="gramEnd"/>
      <w:r w:rsidR="00FD436A">
        <w:rPr>
          <w:rFonts w:ascii="Arial" w:hAnsi="Arial"/>
        </w:rPr>
        <w:t xml:space="preserve"> in case of discontinuous coverage for satellite access</w:t>
      </w:r>
      <w:r w:rsidR="00A96B16">
        <w:rPr>
          <w:rFonts w:ascii="Arial" w:hAnsi="Arial"/>
        </w:rPr>
        <w:t xml:space="preserve"> as specified in clause 5.4.13</w:t>
      </w:r>
      <w:r w:rsidR="00975EAA">
        <w:rPr>
          <w:rFonts w:ascii="Arial" w:hAnsi="Arial"/>
        </w:rPr>
        <w:t>.1</w:t>
      </w:r>
      <w:r w:rsidR="00DD75BF">
        <w:rPr>
          <w:rFonts w:ascii="Arial" w:hAnsi="Arial"/>
        </w:rPr>
        <w:t xml:space="preserve"> of TS 23.501</w:t>
      </w:r>
      <w:r w:rsidR="00FD436A">
        <w:rPr>
          <w:rFonts w:ascii="Arial" w:hAnsi="Arial"/>
        </w:rPr>
        <w:t>)</w:t>
      </w:r>
      <w:r w:rsidR="00DD75BF">
        <w:rPr>
          <w:rFonts w:ascii="Arial" w:hAnsi="Arial"/>
        </w:rPr>
        <w:t xml:space="preserve">. </w:t>
      </w:r>
    </w:p>
    <w:p w14:paraId="39ED7AC5" w14:textId="77777777" w:rsidR="00B772C0" w:rsidRDefault="00B772C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066E9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</w:p>
    <w:p w14:paraId="342859A1" w14:textId="4CD0F331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BB0236">
        <w:rPr>
          <w:rFonts w:ascii="Arial" w:hAnsi="Arial" w:cs="Arial"/>
        </w:rPr>
        <w:t>CT1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 xml:space="preserve">take above </w:t>
      </w:r>
      <w:r w:rsidR="00BB0236">
        <w:rPr>
          <w:rFonts w:ascii="Arial" w:hAnsi="Arial" w:cs="Arial"/>
        </w:rPr>
        <w:t>inputs into consideration</w:t>
      </w:r>
      <w:r w:rsidR="00DD75BF">
        <w:rPr>
          <w:rFonts w:ascii="Arial" w:hAnsi="Arial" w:cs="Arial"/>
        </w:rPr>
        <w:t xml:space="preserve"> and synch further with SA2 for </w:t>
      </w:r>
      <w:proofErr w:type="gramStart"/>
      <w:r w:rsidR="00C56DC8">
        <w:rPr>
          <w:rFonts w:ascii="Arial" w:hAnsi="Arial" w:cs="Arial"/>
        </w:rPr>
        <w:t>alignment, if</w:t>
      </w:r>
      <w:proofErr w:type="gramEnd"/>
      <w:r w:rsidR="00DD75BF">
        <w:rPr>
          <w:rFonts w:ascii="Arial" w:hAnsi="Arial" w:cs="Arial"/>
        </w:rPr>
        <w:t xml:space="preserve"> such synch is needed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77301F5E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SA2#15</w:t>
      </w:r>
      <w:r w:rsidR="00A31909" w:rsidRPr="00A07A16">
        <w:rPr>
          <w:rFonts w:ascii="Arial" w:hAnsi="Arial" w:cs="Arial"/>
          <w:sz w:val="22"/>
          <w:szCs w:val="22"/>
        </w:rPr>
        <w:t>9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="00DB63CE" w:rsidRPr="00A07A16">
        <w:rPr>
          <w:rFonts w:ascii="Arial" w:hAnsi="Arial" w:cs="Arial"/>
          <w:sz w:val="22"/>
          <w:szCs w:val="22"/>
        </w:rPr>
        <w:tab/>
      </w:r>
      <w:r w:rsidR="00F97EEF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ab/>
        <w:t>October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1E6E1E" w:rsidRPr="00A07A16">
        <w:rPr>
          <w:rFonts w:ascii="Arial" w:hAnsi="Arial" w:cs="Arial"/>
          <w:sz w:val="22"/>
          <w:szCs w:val="22"/>
        </w:rPr>
        <w:t xml:space="preserve">   </w:t>
      </w:r>
      <w:r w:rsidR="00564879" w:rsidRPr="00A07A16">
        <w:rPr>
          <w:rFonts w:ascii="Arial" w:hAnsi="Arial" w:cs="Arial"/>
          <w:sz w:val="22"/>
          <w:szCs w:val="22"/>
        </w:rPr>
        <w:t xml:space="preserve"> </w:t>
      </w:r>
      <w:r w:rsidR="00A31909" w:rsidRPr="00A07A16">
        <w:rPr>
          <w:rFonts w:ascii="Arial" w:hAnsi="Arial" w:cs="Arial"/>
          <w:sz w:val="22"/>
          <w:szCs w:val="22"/>
        </w:rPr>
        <w:t>09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 w:rsidR="00A3190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AC3BE8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>Xiamen</w:t>
      </w:r>
      <w:r w:rsidR="00B815E6" w:rsidRPr="00A07A16">
        <w:rPr>
          <w:rFonts w:ascii="Arial" w:hAnsi="Arial" w:cs="Arial"/>
          <w:sz w:val="22"/>
          <w:szCs w:val="22"/>
        </w:rPr>
        <w:t xml:space="preserve">, </w:t>
      </w:r>
      <w:r w:rsidR="00A31909" w:rsidRPr="00A07A16">
        <w:rPr>
          <w:rFonts w:ascii="Arial" w:hAnsi="Arial" w:cs="Arial"/>
          <w:sz w:val="22"/>
          <w:szCs w:val="22"/>
        </w:rPr>
        <w:t>CN</w:t>
      </w:r>
    </w:p>
    <w:p w14:paraId="4D7B84D6" w14:textId="300D4B00" w:rsidR="00A31909" w:rsidRPr="00A07A16" w:rsidRDefault="00A31909" w:rsidP="00A3190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 xml:space="preserve">SA2#160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  <w:t>Nov</w:t>
      </w:r>
      <w:r w:rsidR="001E6E1E" w:rsidRPr="00A07A16">
        <w:rPr>
          <w:rFonts w:ascii="Arial" w:hAnsi="Arial" w:cs="Arial"/>
          <w:sz w:val="22"/>
          <w:szCs w:val="22"/>
        </w:rPr>
        <w:t>ember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56487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 - 1</w:t>
      </w:r>
      <w:r w:rsidR="00564879" w:rsidRPr="00A07A16">
        <w:rPr>
          <w:rFonts w:ascii="Arial" w:hAnsi="Arial" w:cs="Arial"/>
          <w:sz w:val="22"/>
          <w:szCs w:val="22"/>
        </w:rPr>
        <w:t>7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564879" w:rsidRPr="00A07A16">
        <w:rPr>
          <w:rFonts w:ascii="Arial" w:hAnsi="Arial" w:cs="Arial"/>
          <w:sz w:val="22"/>
          <w:szCs w:val="22"/>
        </w:rPr>
        <w:t>Chicago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564879" w:rsidRPr="00A07A16">
        <w:rPr>
          <w:rFonts w:ascii="Arial" w:hAnsi="Arial" w:cs="Arial"/>
          <w:sz w:val="22"/>
          <w:szCs w:val="22"/>
        </w:rPr>
        <w:t>US</w:t>
      </w:r>
    </w:p>
    <w:p w14:paraId="6DA90322" w14:textId="7BFA913D" w:rsidR="00A11F42" w:rsidRPr="00A07A16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038D4" w14:textId="77777777" w:rsidR="00BB3B23" w:rsidRDefault="00BB3B23">
      <w:r>
        <w:separator/>
      </w:r>
    </w:p>
  </w:endnote>
  <w:endnote w:type="continuationSeparator" w:id="0">
    <w:p w14:paraId="21A23105" w14:textId="77777777" w:rsidR="00BB3B23" w:rsidRDefault="00BB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95716" w14:textId="77777777" w:rsidR="00BB3B23" w:rsidRDefault="00BB3B23">
      <w:r>
        <w:separator/>
      </w:r>
    </w:p>
  </w:footnote>
  <w:footnote w:type="continuationSeparator" w:id="0">
    <w:p w14:paraId="29501DC1" w14:textId="77777777" w:rsidR="00BB3B23" w:rsidRDefault="00BB3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B8C6EB0"/>
    <w:multiLevelType w:val="hybridMultilevel"/>
    <w:tmpl w:val="59F81912"/>
    <w:lvl w:ilvl="0" w:tplc="9B3AA4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3EE336B"/>
    <w:multiLevelType w:val="hybridMultilevel"/>
    <w:tmpl w:val="C158BF04"/>
    <w:lvl w:ilvl="0" w:tplc="20000017">
      <w:start w:val="1"/>
      <w:numFmt w:val="lowerLetter"/>
      <w:lvlText w:val="%1)"/>
      <w:lvlJc w:val="left"/>
      <w:pPr>
        <w:ind w:left="1211" w:hanging="360"/>
      </w:p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4"/>
  </w:num>
  <w:num w:numId="2" w16cid:durableId="1088968276">
    <w:abstractNumId w:val="20"/>
  </w:num>
  <w:num w:numId="3" w16cid:durableId="362900872">
    <w:abstractNumId w:val="18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7"/>
  </w:num>
  <w:num w:numId="19" w16cid:durableId="464544728">
    <w:abstractNumId w:val="16"/>
  </w:num>
  <w:num w:numId="20" w16cid:durableId="1723288659">
    <w:abstractNumId w:val="21"/>
  </w:num>
  <w:num w:numId="21" w16cid:durableId="1576862364">
    <w:abstractNumId w:val="27"/>
  </w:num>
  <w:num w:numId="22" w16cid:durableId="525993032">
    <w:abstractNumId w:val="22"/>
  </w:num>
  <w:num w:numId="23" w16cid:durableId="605649512">
    <w:abstractNumId w:val="25"/>
  </w:num>
  <w:num w:numId="24" w16cid:durableId="3408009">
    <w:abstractNumId w:val="10"/>
  </w:num>
  <w:num w:numId="25" w16cid:durableId="1239359990">
    <w:abstractNumId w:val="19"/>
  </w:num>
  <w:num w:numId="26" w16cid:durableId="4721076">
    <w:abstractNumId w:val="23"/>
  </w:num>
  <w:num w:numId="27" w16cid:durableId="483592884">
    <w:abstractNumId w:val="15"/>
  </w:num>
  <w:num w:numId="28" w16cid:durableId="1445922420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06FB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4610"/>
    <w:rsid w:val="000B59CB"/>
    <w:rsid w:val="000C25A5"/>
    <w:rsid w:val="000C4591"/>
    <w:rsid w:val="000C5157"/>
    <w:rsid w:val="000C5921"/>
    <w:rsid w:val="000C63C9"/>
    <w:rsid w:val="000C762A"/>
    <w:rsid w:val="000D5226"/>
    <w:rsid w:val="000D6DE4"/>
    <w:rsid w:val="000D739F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3456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394F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459EC"/>
    <w:rsid w:val="00250D05"/>
    <w:rsid w:val="00252660"/>
    <w:rsid w:val="00253703"/>
    <w:rsid w:val="00255021"/>
    <w:rsid w:val="00255B06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B14BF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A7E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181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903"/>
    <w:rsid w:val="00356AD0"/>
    <w:rsid w:val="00356B99"/>
    <w:rsid w:val="00360766"/>
    <w:rsid w:val="00363867"/>
    <w:rsid w:val="00363E0B"/>
    <w:rsid w:val="0036522D"/>
    <w:rsid w:val="00366FD2"/>
    <w:rsid w:val="00367B28"/>
    <w:rsid w:val="00370A4A"/>
    <w:rsid w:val="0037212B"/>
    <w:rsid w:val="00373826"/>
    <w:rsid w:val="003739BD"/>
    <w:rsid w:val="00373D85"/>
    <w:rsid w:val="00375653"/>
    <w:rsid w:val="00375914"/>
    <w:rsid w:val="00376151"/>
    <w:rsid w:val="00376E7B"/>
    <w:rsid w:val="0037738F"/>
    <w:rsid w:val="003807C3"/>
    <w:rsid w:val="00382934"/>
    <w:rsid w:val="0038452A"/>
    <w:rsid w:val="00384E1F"/>
    <w:rsid w:val="0038593E"/>
    <w:rsid w:val="00390924"/>
    <w:rsid w:val="003917EB"/>
    <w:rsid w:val="003920E4"/>
    <w:rsid w:val="003934FB"/>
    <w:rsid w:val="00394EC7"/>
    <w:rsid w:val="003A028C"/>
    <w:rsid w:val="003A119C"/>
    <w:rsid w:val="003A19CA"/>
    <w:rsid w:val="003A1AA9"/>
    <w:rsid w:val="003A1D7F"/>
    <w:rsid w:val="003A7385"/>
    <w:rsid w:val="003B5703"/>
    <w:rsid w:val="003C2A35"/>
    <w:rsid w:val="003C38D2"/>
    <w:rsid w:val="003C4DEF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26EF2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4F78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169"/>
    <w:rsid w:val="004D2709"/>
    <w:rsid w:val="004D2BD5"/>
    <w:rsid w:val="004D2DA6"/>
    <w:rsid w:val="004D3BA8"/>
    <w:rsid w:val="004D4D80"/>
    <w:rsid w:val="004D5069"/>
    <w:rsid w:val="004D7CB0"/>
    <w:rsid w:val="004E0AED"/>
    <w:rsid w:val="004E17D4"/>
    <w:rsid w:val="004E29A1"/>
    <w:rsid w:val="004E2ECE"/>
    <w:rsid w:val="004E2F11"/>
    <w:rsid w:val="004E3DD0"/>
    <w:rsid w:val="004F215A"/>
    <w:rsid w:val="004F4A9C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7AB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48CB"/>
    <w:rsid w:val="005773CB"/>
    <w:rsid w:val="00582CCF"/>
    <w:rsid w:val="00583C20"/>
    <w:rsid w:val="00584694"/>
    <w:rsid w:val="00584B08"/>
    <w:rsid w:val="00584F6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5F75DF"/>
    <w:rsid w:val="0060075B"/>
    <w:rsid w:val="006039B9"/>
    <w:rsid w:val="006070CB"/>
    <w:rsid w:val="00610D5C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53712"/>
    <w:rsid w:val="006649EC"/>
    <w:rsid w:val="00670000"/>
    <w:rsid w:val="006717D1"/>
    <w:rsid w:val="00673607"/>
    <w:rsid w:val="00674F02"/>
    <w:rsid w:val="00677517"/>
    <w:rsid w:val="0068006E"/>
    <w:rsid w:val="0068028F"/>
    <w:rsid w:val="006840E0"/>
    <w:rsid w:val="006868EF"/>
    <w:rsid w:val="006879F5"/>
    <w:rsid w:val="006906EE"/>
    <w:rsid w:val="006920A1"/>
    <w:rsid w:val="0069465B"/>
    <w:rsid w:val="006A1D98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4868"/>
    <w:rsid w:val="006F5F81"/>
    <w:rsid w:val="006F6810"/>
    <w:rsid w:val="00701B3C"/>
    <w:rsid w:val="00701E85"/>
    <w:rsid w:val="00704892"/>
    <w:rsid w:val="0070632E"/>
    <w:rsid w:val="00707391"/>
    <w:rsid w:val="00710162"/>
    <w:rsid w:val="00712236"/>
    <w:rsid w:val="007154E5"/>
    <w:rsid w:val="007167E5"/>
    <w:rsid w:val="007175B4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11BE"/>
    <w:rsid w:val="00783C59"/>
    <w:rsid w:val="00784F34"/>
    <w:rsid w:val="00786E08"/>
    <w:rsid w:val="00791811"/>
    <w:rsid w:val="0079371C"/>
    <w:rsid w:val="00794504"/>
    <w:rsid w:val="00795D8B"/>
    <w:rsid w:val="00796D86"/>
    <w:rsid w:val="007A0731"/>
    <w:rsid w:val="007A1EAA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4AE3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53E7"/>
    <w:rsid w:val="00860428"/>
    <w:rsid w:val="008612BA"/>
    <w:rsid w:val="008630E3"/>
    <w:rsid w:val="0086349E"/>
    <w:rsid w:val="00864DD4"/>
    <w:rsid w:val="008662F0"/>
    <w:rsid w:val="00870C96"/>
    <w:rsid w:val="0087197D"/>
    <w:rsid w:val="00874006"/>
    <w:rsid w:val="0087460F"/>
    <w:rsid w:val="00876568"/>
    <w:rsid w:val="008767BC"/>
    <w:rsid w:val="00877126"/>
    <w:rsid w:val="00880325"/>
    <w:rsid w:val="00882E29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6D48"/>
    <w:rsid w:val="008D721E"/>
    <w:rsid w:val="008D785C"/>
    <w:rsid w:val="008E165F"/>
    <w:rsid w:val="008E2306"/>
    <w:rsid w:val="008F7581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417"/>
    <w:rsid w:val="0092465F"/>
    <w:rsid w:val="009316FB"/>
    <w:rsid w:val="00932DA4"/>
    <w:rsid w:val="00934BB0"/>
    <w:rsid w:val="009367D6"/>
    <w:rsid w:val="009377CE"/>
    <w:rsid w:val="009425D2"/>
    <w:rsid w:val="00943578"/>
    <w:rsid w:val="00945BA3"/>
    <w:rsid w:val="00945FEB"/>
    <w:rsid w:val="009460FD"/>
    <w:rsid w:val="00950B0B"/>
    <w:rsid w:val="009546C7"/>
    <w:rsid w:val="00975EAA"/>
    <w:rsid w:val="00982275"/>
    <w:rsid w:val="00982CBD"/>
    <w:rsid w:val="00984C5B"/>
    <w:rsid w:val="00984D8E"/>
    <w:rsid w:val="0098606C"/>
    <w:rsid w:val="00987274"/>
    <w:rsid w:val="00991C5D"/>
    <w:rsid w:val="00992877"/>
    <w:rsid w:val="00992D56"/>
    <w:rsid w:val="009930F3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104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3C2C"/>
    <w:rsid w:val="009E496D"/>
    <w:rsid w:val="009E6B4A"/>
    <w:rsid w:val="009E728C"/>
    <w:rsid w:val="009F01AB"/>
    <w:rsid w:val="009F2B2E"/>
    <w:rsid w:val="00A03066"/>
    <w:rsid w:val="00A0456C"/>
    <w:rsid w:val="00A07A16"/>
    <w:rsid w:val="00A11F42"/>
    <w:rsid w:val="00A147A7"/>
    <w:rsid w:val="00A14D2D"/>
    <w:rsid w:val="00A246F8"/>
    <w:rsid w:val="00A24FD3"/>
    <w:rsid w:val="00A263B2"/>
    <w:rsid w:val="00A31909"/>
    <w:rsid w:val="00A330F4"/>
    <w:rsid w:val="00A33BEE"/>
    <w:rsid w:val="00A369D8"/>
    <w:rsid w:val="00A445D0"/>
    <w:rsid w:val="00A46844"/>
    <w:rsid w:val="00A4728B"/>
    <w:rsid w:val="00A478D1"/>
    <w:rsid w:val="00A511AA"/>
    <w:rsid w:val="00A54221"/>
    <w:rsid w:val="00A54BAC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96B16"/>
    <w:rsid w:val="00AA1D5A"/>
    <w:rsid w:val="00AA2519"/>
    <w:rsid w:val="00AA40BC"/>
    <w:rsid w:val="00AA7903"/>
    <w:rsid w:val="00AB110B"/>
    <w:rsid w:val="00AB403B"/>
    <w:rsid w:val="00AB65B5"/>
    <w:rsid w:val="00AB7553"/>
    <w:rsid w:val="00AC0410"/>
    <w:rsid w:val="00AC08B5"/>
    <w:rsid w:val="00AC1BFB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446B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19C"/>
    <w:rsid w:val="00B62366"/>
    <w:rsid w:val="00B6401F"/>
    <w:rsid w:val="00B642D6"/>
    <w:rsid w:val="00B715E6"/>
    <w:rsid w:val="00B716E8"/>
    <w:rsid w:val="00B71F5D"/>
    <w:rsid w:val="00B72151"/>
    <w:rsid w:val="00B73058"/>
    <w:rsid w:val="00B742F3"/>
    <w:rsid w:val="00B76BB8"/>
    <w:rsid w:val="00B772C0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2A05"/>
    <w:rsid w:val="00BA7167"/>
    <w:rsid w:val="00BB0236"/>
    <w:rsid w:val="00BB3B23"/>
    <w:rsid w:val="00BB6416"/>
    <w:rsid w:val="00BC16F4"/>
    <w:rsid w:val="00BC6D26"/>
    <w:rsid w:val="00BC71FC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E7417"/>
    <w:rsid w:val="00BF083E"/>
    <w:rsid w:val="00BF342B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56DC8"/>
    <w:rsid w:val="00C60595"/>
    <w:rsid w:val="00C6128E"/>
    <w:rsid w:val="00C62038"/>
    <w:rsid w:val="00C64DE8"/>
    <w:rsid w:val="00C70C30"/>
    <w:rsid w:val="00C87F67"/>
    <w:rsid w:val="00CA2C74"/>
    <w:rsid w:val="00CA320B"/>
    <w:rsid w:val="00CA5DBD"/>
    <w:rsid w:val="00CB014F"/>
    <w:rsid w:val="00CB0FE5"/>
    <w:rsid w:val="00CB3BB9"/>
    <w:rsid w:val="00CC0510"/>
    <w:rsid w:val="00CC06E5"/>
    <w:rsid w:val="00CC1A21"/>
    <w:rsid w:val="00CC33A2"/>
    <w:rsid w:val="00CD0457"/>
    <w:rsid w:val="00CD0A6C"/>
    <w:rsid w:val="00CD1967"/>
    <w:rsid w:val="00CD2570"/>
    <w:rsid w:val="00CD4EFC"/>
    <w:rsid w:val="00CD56E4"/>
    <w:rsid w:val="00CD598D"/>
    <w:rsid w:val="00CD73B7"/>
    <w:rsid w:val="00CE7248"/>
    <w:rsid w:val="00CF2D9B"/>
    <w:rsid w:val="00CF410D"/>
    <w:rsid w:val="00D0242E"/>
    <w:rsid w:val="00D026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41F8"/>
    <w:rsid w:val="00D66222"/>
    <w:rsid w:val="00D733A8"/>
    <w:rsid w:val="00D77044"/>
    <w:rsid w:val="00D83DF3"/>
    <w:rsid w:val="00D9058B"/>
    <w:rsid w:val="00D91076"/>
    <w:rsid w:val="00D9231E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4B12"/>
    <w:rsid w:val="00DC770B"/>
    <w:rsid w:val="00DD07A2"/>
    <w:rsid w:val="00DD0AB3"/>
    <w:rsid w:val="00DD26B7"/>
    <w:rsid w:val="00DD31E3"/>
    <w:rsid w:val="00DD3A36"/>
    <w:rsid w:val="00DD5731"/>
    <w:rsid w:val="00DD6D9D"/>
    <w:rsid w:val="00DD75BF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249"/>
    <w:rsid w:val="00E93BD5"/>
    <w:rsid w:val="00EB6F5B"/>
    <w:rsid w:val="00EC46A7"/>
    <w:rsid w:val="00EC7AA8"/>
    <w:rsid w:val="00ED1DBA"/>
    <w:rsid w:val="00ED34A5"/>
    <w:rsid w:val="00ED3FAC"/>
    <w:rsid w:val="00EE0786"/>
    <w:rsid w:val="00EE1E6B"/>
    <w:rsid w:val="00EE3B74"/>
    <w:rsid w:val="00EE7479"/>
    <w:rsid w:val="00EF36F4"/>
    <w:rsid w:val="00EF4C0B"/>
    <w:rsid w:val="00F0045E"/>
    <w:rsid w:val="00F0080F"/>
    <w:rsid w:val="00F00E20"/>
    <w:rsid w:val="00F033E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C7B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22D3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22E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D436A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395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347</cp:revision>
  <cp:lastPrinted>2002-04-23T07:10:00Z</cp:lastPrinted>
  <dcterms:created xsi:type="dcterms:W3CDTF">2022-05-18T15:28:00Z</dcterms:created>
  <dcterms:modified xsi:type="dcterms:W3CDTF">2023-08-10T19:36:00Z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